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3872" w14:textId="77777777" w:rsidR="00D6478F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常州大学怀德学院教学教材订购计划表</w:t>
      </w:r>
    </w:p>
    <w:p w14:paraId="1DF7E9D4" w14:textId="77777777" w:rsidR="00D6478F" w:rsidRDefault="00D6478F"/>
    <w:p w14:paraId="7E841065" w14:textId="77777777" w:rsidR="00D6478F" w:rsidRDefault="00D6478F"/>
    <w:p w14:paraId="105D0334" w14:textId="77777777" w:rsidR="00D6478F" w:rsidRDefault="00000000">
      <w:r>
        <w:rPr>
          <w:rFonts w:hint="eastAsia"/>
        </w:rPr>
        <w:t>系（部）名称：</w:t>
      </w:r>
      <w:r>
        <w:rPr>
          <w:rFonts w:hint="eastAsia"/>
          <w:u w:val="single"/>
        </w:rPr>
        <w:t xml:space="preserve">外语系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使用日期：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2026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春　</w:t>
      </w:r>
      <w:r>
        <w:rPr>
          <w:rFonts w:hint="eastAsia"/>
        </w:rPr>
        <w:t xml:space="preserve">季　　　　　　</w:t>
      </w:r>
      <w:r>
        <w:rPr>
          <w:rFonts w:hint="eastAsia"/>
        </w:rPr>
        <w:t xml:space="preserve"> </w:t>
      </w:r>
      <w:r>
        <w:rPr>
          <w:rFonts w:hint="eastAsia"/>
        </w:rPr>
        <w:t>征订日期：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2025</w:t>
      </w:r>
      <w:r>
        <w:rPr>
          <w:rFonts w:hint="eastAsia"/>
        </w:rPr>
        <w:t>年</w:t>
      </w:r>
      <w:r>
        <w:rPr>
          <w:rFonts w:hint="eastAsia"/>
          <w:u w:val="single"/>
        </w:rPr>
        <w:t>12</w:t>
      </w:r>
      <w:r>
        <w:rPr>
          <w:rFonts w:hint="eastAsia"/>
        </w:rPr>
        <w:t>月</w:t>
      </w:r>
      <w:r>
        <w:rPr>
          <w:rFonts w:hint="eastAsia"/>
          <w:u w:val="single"/>
        </w:rPr>
        <w:t>28</w:t>
      </w:r>
      <w:r>
        <w:rPr>
          <w:rFonts w:hint="eastAsia"/>
        </w:rPr>
        <w:t>日</w:t>
      </w:r>
    </w:p>
    <w:p w14:paraId="0A912CFA" w14:textId="77777777" w:rsidR="00D6478F" w:rsidRDefault="00D6478F"/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496"/>
        <w:gridCol w:w="1739"/>
        <w:gridCol w:w="2592"/>
        <w:gridCol w:w="1235"/>
        <w:gridCol w:w="1805"/>
        <w:gridCol w:w="1172"/>
        <w:gridCol w:w="1417"/>
        <w:gridCol w:w="2630"/>
        <w:gridCol w:w="1054"/>
      </w:tblGrid>
      <w:tr w:rsidR="00D6478F" w14:paraId="08DA2D5E" w14:textId="77777777" w:rsidTr="008013CE">
        <w:trPr>
          <w:trHeight w:val="157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5BCB5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4E448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宋体-简" w:eastAsia="宋体-简" w:hAnsi="宋体-简" w:cs="宋体-简"/>
                <w:b/>
                <w:bCs/>
                <w:color w:val="000000"/>
                <w:sz w:val="24"/>
              </w:rPr>
            </w:pPr>
            <w:r>
              <w:rPr>
                <w:rFonts w:ascii="宋体-简" w:eastAsia="宋体-简" w:hAnsi="宋体-简" w:cs="宋体-简" w:hint="eastAsia"/>
                <w:b/>
                <w:bCs/>
                <w:color w:val="000000"/>
                <w:kern w:val="0"/>
                <w:sz w:val="24"/>
                <w:lang w:bidi="ar"/>
              </w:rPr>
              <w:t>开设课程名称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83F4B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A3036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宋体-简" w:eastAsia="宋体-简" w:hAnsi="宋体-简" w:cs="宋体-简" w:hint="eastAsia"/>
                <w:b/>
                <w:bCs/>
                <w:color w:val="000000"/>
                <w:sz w:val="24"/>
              </w:rPr>
            </w:pPr>
            <w:r>
              <w:rPr>
                <w:rFonts w:ascii="宋体-简" w:eastAsia="宋体-简" w:hAnsi="宋体-简" w:cs="宋体-简" w:hint="eastAsia"/>
                <w:b/>
                <w:bCs/>
                <w:color w:val="000000"/>
                <w:kern w:val="0"/>
                <w:sz w:val="24"/>
                <w:lang w:bidi="ar"/>
              </w:rPr>
              <w:t>编著者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4A238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宋体-简" w:eastAsia="宋体-简" w:hAnsi="宋体-简" w:cs="宋体-简"/>
                <w:b/>
                <w:bCs/>
                <w:color w:val="000000"/>
                <w:sz w:val="24"/>
              </w:rPr>
            </w:pPr>
            <w:r>
              <w:rPr>
                <w:rFonts w:ascii="宋体-简" w:eastAsia="宋体-简" w:hAnsi="宋体-简" w:cs="宋体-简" w:hint="eastAsia"/>
                <w:b/>
                <w:bCs/>
                <w:color w:val="000000"/>
                <w:kern w:val="0"/>
                <w:sz w:val="24"/>
                <w:lang w:bidi="ar"/>
              </w:rPr>
              <w:t>出版年月</w:t>
            </w:r>
            <w:r>
              <w:rPr>
                <w:rFonts w:ascii="Arial" w:eastAsia="宋体-简" w:hAnsi="Arial" w:cs="Arial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-简" w:eastAsia="宋体-简" w:hAnsi="宋体-简" w:cs="宋体-简" w:hint="eastAsia"/>
                <w:b/>
                <w:bCs/>
                <w:color w:val="000000"/>
                <w:kern w:val="0"/>
                <w:sz w:val="24"/>
                <w:lang w:bidi="ar"/>
              </w:rPr>
              <w:t>及版次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7C0B4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1A766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ISBN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0867B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使用班级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CBF5B" w14:textId="77777777" w:rsidR="00D6478F" w:rsidRDefault="00000000" w:rsidP="008013CE">
            <w:pPr>
              <w:widowControl/>
              <w:spacing w:line="48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是否初次使用</w:t>
            </w:r>
          </w:p>
        </w:tc>
      </w:tr>
      <w:tr w:rsidR="00D6478F" w14:paraId="5F4355B1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3C81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BBDB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初级日语（二）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4181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新时代大学日语（学生用书）第二册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2D22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周异夫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786F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BD71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30DA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9787544669627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828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国贸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国贸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国贸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)233,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国贸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)234,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国贸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)235(*)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6DFDF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4C14D139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9AFB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3D0B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ACC9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新时代大学日语（学生用书）第二册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14C3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周异夫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F5EC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DCF3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82F1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9787544669627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E09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级大学外语为日语的学生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0694A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312457B2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4E1C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212F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EDEA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新视野大学英语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第三版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视听说教程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思政智慧版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D91E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郑树棠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7A4C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711D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2B49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9787521325560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E57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级（非艺术系）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E5B34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161BEEA5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0E43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A7C6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6F91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全新版大学进阶英语：综合教程（第二版）学生用书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804A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吴晓真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陈进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分册主编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3B13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2BA0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36C1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9787544676267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9CF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级（非艺术系）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63696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D6478F" w14:paraId="1DB0AA22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5AA3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B24D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969A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新时代大学英语（第二版）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视听说学生用书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5F79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耿艳萍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B5BE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25BC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065B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9787302624240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61C4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2025级级（艺术系）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25392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1EEDC64C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0B67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39FE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812D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新时代大学英语（第二版）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读写译学生用书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72E8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许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唯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4496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DFD4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B40F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9787302624264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F13E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2025级级（艺术系）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34962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3DA12362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D3F9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6C4F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二外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671F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新时代大学英语（第二版）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读写译学生用书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0421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许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唯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8160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250A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85F05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9787302624264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F8AD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4943B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2B05967E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7766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C8A2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二外（日语）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BA68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新时代大学日语（学生用书）第二册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3028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周异夫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1CE3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3FAF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B725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9787544669627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E8BC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88172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71FF2053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5251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7475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高级日语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E32C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高级日语（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C82F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吴侃，（日）村木新次郎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7AB7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8C35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5214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9787544672047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6626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A39F5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472F3201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5830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C209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高级英语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1530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高级英语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（第四版）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D1C1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张汉熙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5ABD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890A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D2C0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9787521335576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FBBE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EA6CF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61E8B305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F809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E90E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汉英笔译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940D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实用翻译教程（英汉互译）（第四版）上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A254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冯庆华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5FEB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0454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B1DD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9787544671231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0429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374B7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5D1486C7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8A96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6FF7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剑桥商务英语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(1)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E532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新编剑桥商务英语学生用书：中级：第三版修订版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D6EE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JohnHughes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A38C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28B7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经济科学出版社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2FC0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9787514189629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EBAB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3A4A3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287A6FFE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D34D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D23C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日语簿记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CE39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全经簿记教程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C6F0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泰克现代教育（大连）有限公司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287E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FACD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上海交通大学出版社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A831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9787313133205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442A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F65A9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3D14C6D1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9FA6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8991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日语初级会话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E85A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新经典日本语会话教程第一册（第三版）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DD45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王猛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吕萍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于飞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1576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48D7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A198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9787521347647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E118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882D0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411E2A82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3B66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E789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日语初级会话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(4)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B15C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新经典日本语会话教程（第二册）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6E33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于飞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0BF2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9151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B1DE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9787521351217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E1F9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0FA70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6EE88F92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9C4D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F1A6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日语高级会话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55F8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新经典日本语会话教程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第三册（第三版）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DA6D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徐文智，夏丽莉，张秀莹，李妍妍，邴胜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29A8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2A04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8CD9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9787521355390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99F1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C95FC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2982670D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E8D9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8FE2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日语基础写作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9B6E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应用日语写作教程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D48A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崔明姬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E23F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1261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华东师范大学出版社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F830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9787576045802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90C7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92F57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1A2F8088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A2CB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857D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日语视听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E401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日本语听力学生用书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入门篇（第四版）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049B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沙秀程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938D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3C39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华东师范大学出版社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3481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9787576002386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0A17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96A0B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48138152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3FDA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D9B9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日语视听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(4)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B848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高等院校日语专业四级考试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年真题与详解（第四版）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B3EA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许纬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D28B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097D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华东理工大学出版社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86CF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9787562871866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61A6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EA1D4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1D2A80C9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4837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6E97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日语语言学概论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3EE1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日语语言学概论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2AC5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崔崟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5FE6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8214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大连理工大学出版社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9C35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9787568538398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C0F2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62748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0BE34CE7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579C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9656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日语阅读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A87B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日语读写教程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008D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周异夫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14C6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EB0D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5020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9787521338133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3E21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54EDA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2A895AE5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7913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E6FE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日语专业毕业环节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E797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日语专业毕业论文写作指导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7BA0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（日）小野寺健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C8CB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ADDF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8BA3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9787513526425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F705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)221,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)222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30A30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7D92F4DA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2D77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28E3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学术论文写作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860B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英语专业学生学术论文写作手册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FE01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周开鑫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6557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1DB4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DE3D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9787560053899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957B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F623A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27DDFFFB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E7F1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23B2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学术写作与研究方法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C4AB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日语论文写作指南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1E1A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于康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98AD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F5CB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浙江人民出版社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F34A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9787517850496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F050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3B4BB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67174B12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AF5A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8E14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英语口译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2679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英语口译笔记法实战指导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第四版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90CE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吴钟明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6FF3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CE70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FB05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9787307245877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15AD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1E580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D6478F" w14:paraId="620384FA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0CB9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09F3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英语口语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18AE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流畅英语口语教程（第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版）第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册学生用书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47AF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（英）凯，（英）琼斯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3EA6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5E27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FB07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9787544674584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5CB4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)253,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3CCD0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D6478F" w14:paraId="195877AC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555B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79E2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英语视听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A685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听力教程学生用书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792D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施心远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7DCF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hint="default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font71"/>
                <w:rFonts w:hint="default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8665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14B0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9787544680240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5705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)253,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21A08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D6478F" w14:paraId="44F5995C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34A2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C031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英语视听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(4)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D2A2C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视听说教程</w:t>
            </w:r>
            <w:r>
              <w:rPr>
                <w:rFonts w:ascii="Arial" w:eastAsia="宋体-简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1B2A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总主编：蒋洪新、李德凤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DAF3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07B9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2A77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9787544662390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093A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C7938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012E633C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394C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05FE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英语写作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I(2)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81FC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写作教程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D64D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李东华俞东明韩仲谦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0456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9447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E912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9787544679008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7AA5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BAF02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D6478F" w14:paraId="2C77FE9D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E183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63BA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英语演讲与辩论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164A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英语演讲教程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9891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孙有中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BCAB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0193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7A4F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9787521338256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A03D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)253,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9A844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466BACC9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760BB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40C0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英语阅读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F15D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英语阅读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02DB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方杰王守仁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3368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D2F0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BABA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9787544668170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15D7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)253,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B94F9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293E0FCC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C101C" w14:textId="1D1C5BC0" w:rsidR="00D6478F" w:rsidRDefault="00000000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="00B65B5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EE24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英语专业技能实训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C776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华研外语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专四真题考试指南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9F75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刘绍龙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1F5C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4DD6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世图公司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4988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9787510095085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CB9F8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FF358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28963FDB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85364" w14:textId="515261F2" w:rsidR="00D6478F" w:rsidRDefault="00000000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="00B65B5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43A9D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中国文化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7E75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中国文化教程（英文版修订本）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4942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薛荣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A14E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5EFC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南京大学出版社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7181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9787305133800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0264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)253,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34E55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69F77705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78C0D" w14:textId="54888285" w:rsidR="00D6478F" w:rsidRDefault="00000000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  <w:r w:rsidR="00B65B5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3128F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综合日语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8088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新编日语重排本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6FCF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周平，陈小芬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6D52D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B627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A632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9787544681438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EF774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3586C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D6478F" w14:paraId="08EF27EC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C4141" w14:textId="7B127056" w:rsidR="00D6478F" w:rsidRDefault="00000000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="00B65B5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7DD4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综合日语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(4)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D5CB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新编日语重排本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1DD3A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周平，陈小芬，编著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7E0D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193D5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上海外语教育出版社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075B9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9787544681452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032B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日语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5B915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D6478F" w14:paraId="56C77CF7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A4F7F" w14:textId="16872F03" w:rsidR="00D6478F" w:rsidRDefault="00000000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="00B65B5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771D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综合英语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E793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现代大学英语精读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（第三版）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65ECC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杨立民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14731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D7A9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FC79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9787521331899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25523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)252,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)253,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C359E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D6478F" w14:paraId="16373458" w14:textId="77777777" w:rsidTr="008013CE">
        <w:trPr>
          <w:trHeight w:val="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16FC2" w14:textId="74020336" w:rsidR="00D6478F" w:rsidRDefault="00000000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="00B65B5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280D2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综合英语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(4)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D2C1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现代大学英语精读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8BE06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杨立民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38804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05247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B6E0E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9787521341515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76410" w14:textId="77777777" w:rsidR="00D6478F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)241,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)242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C8CBD" w14:textId="77777777" w:rsidR="00D6478F" w:rsidRDefault="00000000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0"/>
                <w:szCs w:val="20"/>
              </w:rPr>
            </w:pPr>
            <w:r>
              <w:rPr>
                <w:rFonts w:ascii="宋体-简" w:eastAsia="宋体-简" w:hAnsi="宋体-简" w:cs="宋体-简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14:paraId="247A9D5A" w14:textId="77777777" w:rsidR="00BA2A87" w:rsidRDefault="00BA2A87" w:rsidP="00BA2A87">
      <w:pPr>
        <w:rPr>
          <w:szCs w:val="21"/>
          <w:u w:val="single"/>
        </w:rPr>
      </w:pPr>
      <w:r>
        <w:rPr>
          <w:rFonts w:hint="eastAsia"/>
        </w:rPr>
        <w:t>备注：本表一式二份，一份送教务处，一份系（部）</w:t>
      </w:r>
      <w:r>
        <w:rPr>
          <w:rFonts w:hint="eastAsia"/>
          <w:color w:val="000000"/>
        </w:rPr>
        <w:t>留存</w:t>
      </w:r>
      <w:r>
        <w:rPr>
          <w:rFonts w:hint="eastAsia"/>
        </w:rPr>
        <w:t>。</w:t>
      </w:r>
    </w:p>
    <w:p w14:paraId="0EF3519A" w14:textId="77777777" w:rsidR="00BA2A87" w:rsidRDefault="00BA2A87" w:rsidP="00BA2A87">
      <w:r>
        <w:rPr>
          <w:rFonts w:hint="eastAsia"/>
        </w:rPr>
        <w:t xml:space="preserve">   </w:t>
      </w:r>
    </w:p>
    <w:p w14:paraId="7546E294" w14:textId="21FDC7E9" w:rsidR="00D6478F" w:rsidRDefault="00BA2A87" w:rsidP="00BA2A87">
      <w:pPr>
        <w:widowControl/>
        <w:textAlignment w:val="center"/>
        <w:rPr>
          <w:rFonts w:ascii="Arial" w:hAnsi="Arial" w:cs="Arial"/>
          <w:color w:val="000000"/>
          <w:kern w:val="0"/>
          <w:sz w:val="20"/>
          <w:szCs w:val="20"/>
          <w:lang w:bidi="ar"/>
        </w:rPr>
      </w:pPr>
      <w:r>
        <w:rPr>
          <w:rFonts w:hint="eastAsia"/>
        </w:rPr>
        <w:t>教研室主任（签字）：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系（部）教学指导委员会（</w:t>
      </w:r>
      <w:r>
        <w:rPr>
          <w:rFonts w:hint="eastAsia"/>
          <w:color w:val="000000"/>
        </w:rPr>
        <w:t>签字）：</w:t>
      </w:r>
      <w:r>
        <w:tab/>
      </w:r>
      <w:r>
        <w:rPr>
          <w:rFonts w:hint="eastAsia"/>
        </w:rPr>
        <w:t xml:space="preserve">     </w:t>
      </w:r>
    </w:p>
    <w:sectPr w:rsidR="00D647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E7695D"/>
    <w:rsid w:val="008013CE"/>
    <w:rsid w:val="00814134"/>
    <w:rsid w:val="00B65B5B"/>
    <w:rsid w:val="00BA2A87"/>
    <w:rsid w:val="00D6478F"/>
    <w:rsid w:val="00D82370"/>
    <w:rsid w:val="00FA09FE"/>
    <w:rsid w:val="5AE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A107EF"/>
  <w15:docId w15:val="{314334BC-3939-AD48-BE3B-C6AF7BA8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Arial" w:hAnsi="Arial" w:cs="Arial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-简" w:eastAsia="宋体-简" w:hAnsi="宋体-简" w:cs="宋体-简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宋体-简" w:eastAsia="宋体-简" w:hAnsi="宋体-简" w:cs="宋体-简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-简" w:eastAsia="宋体-简" w:hAnsi="宋体-简" w:cs="宋体-简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-简" w:eastAsia="宋体-简" w:hAnsi="宋体-简" w:cs="宋体-简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1439</Words>
  <Characters>2116</Characters>
  <Application>Microsoft Office Word</Application>
  <DocSecurity>0</DocSecurity>
  <Lines>302</Lines>
  <Paragraphs>394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F大调儿</dc:creator>
  <cp:lastModifiedBy>Happy</cp:lastModifiedBy>
  <cp:revision>15</cp:revision>
  <dcterms:created xsi:type="dcterms:W3CDTF">2025-12-28T16:55:00Z</dcterms:created>
  <dcterms:modified xsi:type="dcterms:W3CDTF">2025-12-28T11:01:00Z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40EC74016814717391F050699FF7669C_41</vt:lpwstr>
  </property>
</Properties>
</file>