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常州大学怀德学院2017—2018学年学生标兵与先进班级名单公示</w:t>
      </w:r>
    </w:p>
    <w:p>
      <w:pPr>
        <w:rPr>
          <w:rFonts w:ascii="宋体" w:hAnsi="宋体" w:eastAsia="宋体"/>
          <w:color w:val="FF0000"/>
          <w:sz w:val="32"/>
          <w:szCs w:val="32"/>
        </w:rPr>
      </w:pPr>
      <w:r>
        <w:rPr>
          <w:rFonts w:hint="eastAsia" w:ascii="宋体" w:hAnsi="宋体" w:eastAsia="宋体"/>
          <w:color w:val="FF0000"/>
          <w:sz w:val="32"/>
          <w:szCs w:val="32"/>
        </w:rPr>
        <w:t>学生标兵（48</w:t>
      </w:r>
      <w:r>
        <w:rPr>
          <w:rFonts w:hint="eastAsia" w:ascii="宋体" w:hAnsi="宋体" w:eastAsia="宋体"/>
          <w:color w:val="FF0000"/>
          <w:sz w:val="32"/>
          <w:szCs w:val="32"/>
          <w:lang w:eastAsia="zh-CN"/>
        </w:rPr>
        <w:t>人</w:t>
      </w:r>
      <w:r>
        <w:rPr>
          <w:rFonts w:hint="eastAsia" w:ascii="宋体" w:hAnsi="宋体" w:eastAsia="宋体"/>
          <w:color w:val="FF0000"/>
          <w:sz w:val="32"/>
          <w:szCs w:val="32"/>
        </w:rPr>
        <w:t>）: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装  备161 姚佳利   焊  接161 唐宇星   机  制161 郑传根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装  备171 王雯颖   装  备172 龚楷雯   机  制173 翟长宇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工  程161 刘子涵   环  工162 夏  鹏   给  水161 金奇昱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土  木163 伊  聪   环  工172 陆凯丹   工  程171 刘  兰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土  木171 吴月萍   电  商161 朱泳芳   物  流162 王宇鹏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物  流162 杨文娟   国  贸161 郭倩雯   国  贸161 朱楠楠</w:t>
      </w:r>
    </w:p>
    <w:p>
      <w:pPr>
        <w:tabs>
          <w:tab w:val="left" w:pos="3119"/>
        </w:tabs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营  销161 汤月月   会  计171 徐  娟   会  计172 张紫秋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会  计172 成  瑶   营  销171 马  宁   会  计164 郑  涵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财  务161 陆奕洋   财  务161 徐  伟   财  务164 杨雪玲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国  贸172 周敏杰   国  贸174 浦莲青   电  商171 张文静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物  流172 孙闻文   财  务172 朱雪莹   财  务172 黄晓灵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财  务171 王宇彤   日  语172 徐慧敏   英  语152 徐焕婷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日  语152 刘  佳   计算机151 殷宇航   电  气161 陈  聪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电  气164 樊奕兰   电  气163 张宇涛   自动化172 陈  慧</w:t>
      </w:r>
    </w:p>
    <w:p>
      <w:pPr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电  子171 陆  钰   计算机172 闵从恺   环  设161 韩  瑞</w:t>
      </w:r>
    </w:p>
    <w:p>
      <w:pPr>
        <w:tabs>
          <w:tab w:val="left" w:pos="7230"/>
        </w:tabs>
        <w:rPr>
          <w:rFonts w:ascii="宋体" w:hAnsi="宋体" w:eastAsia="宋体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>环  设172 徐鉴超   环  设172 袁金容   环  设162 戴  银</w:t>
      </w:r>
    </w:p>
    <w:p>
      <w:pPr>
        <w:rPr>
          <w:rFonts w:hint="eastAsia" w:ascii="宋体" w:hAnsi="宋体" w:eastAsia="宋体"/>
          <w:bCs/>
          <w:color w:val="FF0000"/>
          <w:sz w:val="32"/>
          <w:szCs w:val="32"/>
        </w:rPr>
      </w:pPr>
      <w:r>
        <w:rPr>
          <w:rFonts w:hint="eastAsia" w:ascii="宋体" w:hAnsi="宋体" w:eastAsia="宋体"/>
          <w:bCs/>
          <w:color w:val="FF0000"/>
          <w:sz w:val="32"/>
          <w:szCs w:val="32"/>
        </w:rPr>
        <w:t>先进班集体（54</w:t>
      </w:r>
      <w:r>
        <w:rPr>
          <w:rFonts w:hint="eastAsia" w:ascii="宋体" w:hAnsi="宋体" w:eastAsia="宋体"/>
          <w:bCs/>
          <w:color w:val="FF0000"/>
          <w:sz w:val="32"/>
          <w:szCs w:val="32"/>
          <w:lang w:eastAsia="zh-CN"/>
        </w:rPr>
        <w:t>个</w:t>
      </w:r>
      <w:r>
        <w:rPr>
          <w:rFonts w:hint="eastAsia" w:ascii="宋体" w:hAnsi="宋体" w:eastAsia="宋体"/>
          <w:bCs/>
          <w:color w:val="FF0000"/>
          <w:sz w:val="32"/>
          <w:szCs w:val="32"/>
        </w:rPr>
        <w:t>）: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电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商161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人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力162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人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力161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国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贸163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营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销161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营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销162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会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计171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会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计172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营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销172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会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计162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会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计163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会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计164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会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计165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财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务164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国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贸173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国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贸174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电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商171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物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流172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财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务174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财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务171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财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务172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人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力171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机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制161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机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制163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装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备161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装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备162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机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制171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机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制173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装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备171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装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备172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给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水161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工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程171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工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程172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环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工161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工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程161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土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木172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环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工171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环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工172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土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木163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日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语171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英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语172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英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语161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英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语162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计算机152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电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子151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计算机162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电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气161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电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气163</w:t>
      </w:r>
    </w:p>
    <w:p>
      <w:pPr>
        <w:tabs>
          <w:tab w:val="left" w:pos="3119"/>
          <w:tab w:val="left" w:pos="6237"/>
        </w:tabs>
        <w:rPr>
          <w:rFonts w:hint="eastAsia"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自动化172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计算机172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计算机171</w:t>
      </w:r>
    </w:p>
    <w:p>
      <w:pPr>
        <w:tabs>
          <w:tab w:val="left" w:pos="3119"/>
          <w:tab w:val="left" w:pos="6237"/>
        </w:tabs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环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设162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环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设172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</w:rPr>
        <w:t>产</w:t>
      </w:r>
      <w:r>
        <w:rPr>
          <w:rFonts w:hint="eastAsia" w:ascii="宋体" w:hAnsi="宋体" w:eastAsia="宋体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设172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4D1"/>
    <w:rsid w:val="00050ED6"/>
    <w:rsid w:val="000A589C"/>
    <w:rsid w:val="001023AA"/>
    <w:rsid w:val="002E27E3"/>
    <w:rsid w:val="002E52B8"/>
    <w:rsid w:val="00371FC5"/>
    <w:rsid w:val="003E793C"/>
    <w:rsid w:val="00401EEE"/>
    <w:rsid w:val="00420DBE"/>
    <w:rsid w:val="004A481D"/>
    <w:rsid w:val="004A7B27"/>
    <w:rsid w:val="004D2103"/>
    <w:rsid w:val="00501FC5"/>
    <w:rsid w:val="00507AE7"/>
    <w:rsid w:val="00557B9E"/>
    <w:rsid w:val="005A0D55"/>
    <w:rsid w:val="005B64D1"/>
    <w:rsid w:val="005D59B3"/>
    <w:rsid w:val="00605AE5"/>
    <w:rsid w:val="00632234"/>
    <w:rsid w:val="00636585"/>
    <w:rsid w:val="006576ED"/>
    <w:rsid w:val="00673DEE"/>
    <w:rsid w:val="0068135F"/>
    <w:rsid w:val="006F4ED1"/>
    <w:rsid w:val="00711C56"/>
    <w:rsid w:val="007304CD"/>
    <w:rsid w:val="00781FAD"/>
    <w:rsid w:val="00822CE4"/>
    <w:rsid w:val="008B1A03"/>
    <w:rsid w:val="00940F4B"/>
    <w:rsid w:val="009B7C31"/>
    <w:rsid w:val="009E0EA9"/>
    <w:rsid w:val="00A4166B"/>
    <w:rsid w:val="00AA1B91"/>
    <w:rsid w:val="00AA5455"/>
    <w:rsid w:val="00AF4466"/>
    <w:rsid w:val="00B04208"/>
    <w:rsid w:val="00C16E5D"/>
    <w:rsid w:val="00C27879"/>
    <w:rsid w:val="00C559CE"/>
    <w:rsid w:val="00D7046B"/>
    <w:rsid w:val="00DD2A9E"/>
    <w:rsid w:val="00DE0CC8"/>
    <w:rsid w:val="00DF393A"/>
    <w:rsid w:val="00F14768"/>
    <w:rsid w:val="00F419D8"/>
    <w:rsid w:val="00F72C55"/>
    <w:rsid w:val="00F72D3C"/>
    <w:rsid w:val="0DB50887"/>
    <w:rsid w:val="25D54115"/>
    <w:rsid w:val="29CE0F2B"/>
    <w:rsid w:val="2C7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968</Characters>
  <Lines>8</Lines>
  <Paragraphs>2</Paragraphs>
  <TotalTime>63</TotalTime>
  <ScaleCrop>false</ScaleCrop>
  <LinksUpToDate>false</LinksUpToDate>
  <CharactersWithSpaces>1135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2018-11-19T07:06:00Z</dcterms:created>
  <dc:creator>Administrator</dc:creator>
  <cp:lastModifiedBy>Administrator</cp:lastModifiedBy>
  <dcterms:modified xsi:type="dcterms:W3CDTF">2018-11-28T07:28:06Z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