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24" w:lineRule="atLeast"/>
        <w:jc w:val="center"/>
        <w:rPr>
          <w:rFonts w:ascii="黑体" w:hAnsi="黑体" w:eastAsia="黑体" w:cs="Tahoma"/>
          <w:b/>
          <w:sz w:val="32"/>
          <w:szCs w:val="32"/>
        </w:rPr>
      </w:pPr>
      <w:r>
        <w:rPr>
          <w:rFonts w:hint="eastAsia" w:ascii="黑体" w:hAnsi="黑体" w:eastAsia="黑体" w:cs="Tahoma"/>
          <w:b/>
          <w:sz w:val="32"/>
          <w:szCs w:val="32"/>
        </w:rPr>
        <w:t>常州大学</w:t>
      </w:r>
      <w:r>
        <w:rPr>
          <w:rFonts w:hint="eastAsia" w:ascii="黑体" w:hAnsi="黑体" w:eastAsia="黑体" w:cs="Tahoma"/>
          <w:b/>
          <w:sz w:val="32"/>
          <w:szCs w:val="32"/>
          <w:lang w:val="en-US" w:eastAsia="zh-CN"/>
        </w:rPr>
        <w:t>怀德</w:t>
      </w:r>
      <w:r>
        <w:rPr>
          <w:rFonts w:hint="eastAsia" w:ascii="黑体" w:hAnsi="黑体" w:eastAsia="黑体" w:cs="Tahoma"/>
          <w:b/>
          <w:sz w:val="32"/>
          <w:szCs w:val="32"/>
        </w:rPr>
        <w:t>预算调整审批表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925"/>
        <w:gridCol w:w="1221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申请单位</w:t>
            </w:r>
          </w:p>
        </w:tc>
        <w:tc>
          <w:tcPr>
            <w:tcW w:w="6274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预算调整属性</w:t>
            </w:r>
          </w:p>
        </w:tc>
        <w:tc>
          <w:tcPr>
            <w:tcW w:w="62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</w:t>
            </w:r>
            <w:r>
              <w:rPr>
                <w:rFonts w:hint="eastAsia" w:ascii="仿宋" w:hAnsi="仿宋" w:eastAsia="仿宋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</w:rPr>
              <w:t>内项目预算调整□;</w:t>
            </w:r>
            <w:r>
              <w:rPr>
                <w:rFonts w:hint="eastAsia" w:ascii="仿宋" w:hAnsi="仿宋" w:eastAsia="仿宋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</w:rPr>
              <w:t>之间项目预算调整□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申请调减项目名称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申请调减项目编号</w:t>
            </w:r>
          </w:p>
        </w:tc>
        <w:tc>
          <w:tcPr>
            <w:tcW w:w="212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申请调整内容</w:t>
            </w:r>
          </w:p>
        </w:tc>
        <w:tc>
          <w:tcPr>
            <w:tcW w:w="62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申请调整金额</w:t>
            </w:r>
          </w:p>
        </w:tc>
        <w:tc>
          <w:tcPr>
            <w:tcW w:w="62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仿宋" w:hAnsi="仿宋" w:eastAsia="仿宋" w:cs="Tahoma"/>
              </w:rPr>
            </w:pPr>
            <w:r>
              <w:rPr>
                <w:rFonts w:hint="eastAsia" w:ascii="仿宋" w:hAnsi="仿宋" w:eastAsia="仿宋" w:cs="Tahoma"/>
              </w:rPr>
              <w:t>大写：                          小写：￥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48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申请预算调整理由</w:t>
            </w:r>
          </w:p>
        </w:tc>
        <w:tc>
          <w:tcPr>
            <w:tcW w:w="6274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24" w:lineRule="atLeas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4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申请</w:t>
            </w:r>
            <w:r>
              <w:rPr>
                <w:rFonts w:hint="eastAsia" w:ascii="仿宋" w:hAnsi="仿宋" w:eastAsia="仿宋"/>
                <w:lang w:val="en-US" w:eastAsia="zh-CN"/>
              </w:rPr>
              <w:t>部门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负责人意见</w:t>
            </w:r>
          </w:p>
        </w:tc>
        <w:tc>
          <w:tcPr>
            <w:tcW w:w="62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040" w:firstLineChars="85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签名: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4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财务处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负责人意见</w:t>
            </w:r>
          </w:p>
        </w:tc>
        <w:tc>
          <w:tcPr>
            <w:tcW w:w="62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040" w:firstLineChars="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签名: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4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分管</w:t>
            </w: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领导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</w:tc>
        <w:tc>
          <w:tcPr>
            <w:tcW w:w="6274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040" w:firstLineChars="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分管财务</w:t>
            </w: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领导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</w:tc>
        <w:tc>
          <w:tcPr>
            <w:tcW w:w="6274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48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</w:rPr>
              <w:t>长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</w:tc>
        <w:tc>
          <w:tcPr>
            <w:tcW w:w="6274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签名: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48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分管校领导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100万以上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6274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ind w:firstLine="2160" w:firstLineChars="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签名: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5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5万</w:t>
            </w: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</w:rPr>
              <w:t>含)</w:t>
            </w:r>
            <w:r>
              <w:rPr>
                <w:rFonts w:hint="eastAsia" w:ascii="仿宋" w:hAnsi="仿宋" w:eastAsia="仿宋"/>
                <w:lang w:val="en-US" w:eastAsia="zh-CN"/>
              </w:rPr>
              <w:t>以下院长审批，5（含）-2</w:t>
            </w:r>
            <w:r>
              <w:rPr>
                <w:rFonts w:hint="eastAsia" w:ascii="仿宋" w:hAnsi="仿宋" w:eastAsia="仿宋"/>
              </w:rPr>
              <w:t>0万元(</w:t>
            </w:r>
            <w:r>
              <w:rPr>
                <w:rFonts w:hint="eastAsia" w:ascii="仿宋" w:hAnsi="仿宋" w:eastAsia="仿宋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</w:rPr>
              <w:t>含)</w:t>
            </w:r>
            <w:r>
              <w:rPr>
                <w:rFonts w:hint="eastAsia" w:ascii="仿宋" w:hAnsi="仿宋" w:eastAsia="仿宋"/>
                <w:lang w:val="en-US" w:eastAsia="zh-CN"/>
              </w:rPr>
              <w:t>以下的</w:t>
            </w:r>
            <w:r>
              <w:rPr>
                <w:rFonts w:hint="eastAsia" w:ascii="仿宋" w:hAnsi="仿宋" w:eastAsia="仿宋"/>
              </w:rPr>
              <w:t>需提交</w:t>
            </w:r>
            <w:r>
              <w:rPr>
                <w:rFonts w:hint="eastAsia" w:ascii="仿宋" w:hAnsi="仿宋" w:eastAsia="仿宋"/>
                <w:lang w:val="en-US" w:eastAsia="zh-CN"/>
              </w:rPr>
              <w:t>院务</w:t>
            </w:r>
            <w:r>
              <w:rPr>
                <w:rFonts w:hint="eastAsia" w:ascii="仿宋" w:hAnsi="仿宋" w:eastAsia="仿宋"/>
              </w:rPr>
              <w:t>会批准,</w:t>
            </w:r>
            <w:r>
              <w:rPr>
                <w:rFonts w:hint="eastAsia" w:ascii="仿宋" w:hAnsi="仿宋" w:eastAsia="仿宋"/>
                <w:lang w:val="en-US" w:eastAsia="zh-CN"/>
              </w:rPr>
              <w:t>20（含）-50</w:t>
            </w:r>
            <w:r>
              <w:rPr>
                <w:rFonts w:hint="eastAsia" w:ascii="仿宋" w:hAnsi="仿宋" w:eastAsia="仿宋"/>
              </w:rPr>
              <w:t>万元(</w:t>
            </w:r>
            <w:r>
              <w:rPr>
                <w:rFonts w:hint="eastAsia" w:ascii="仿宋" w:hAnsi="仿宋" w:eastAsia="仿宋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</w:rPr>
              <w:t>含)</w:t>
            </w:r>
            <w:r>
              <w:rPr>
                <w:rFonts w:hint="eastAsia" w:ascii="仿宋" w:hAnsi="仿宋" w:eastAsia="仿宋"/>
                <w:lang w:val="en-US" w:eastAsia="zh-CN"/>
              </w:rPr>
              <w:t>以上的报</w:t>
            </w:r>
            <w:r>
              <w:rPr>
                <w:rFonts w:hint="eastAsia" w:ascii="仿宋" w:hAnsi="仿宋" w:eastAsia="仿宋"/>
              </w:rPr>
              <w:t>党委常批准。</w:t>
            </w:r>
            <w:r>
              <w:rPr>
                <w:rFonts w:hint="eastAsia" w:ascii="仿宋" w:hAnsi="仿宋" w:eastAsia="仿宋"/>
                <w:lang w:val="en-US" w:eastAsia="zh-CN"/>
              </w:rPr>
              <w:t>50（含）万以上分管校领导或报怀德学院领导小组批准。</w:t>
            </w:r>
          </w:p>
        </w:tc>
      </w:tr>
    </w:tbl>
    <w:p>
      <w:r>
        <w:rPr>
          <w:rFonts w:hint="eastAsia" w:ascii="仿宋" w:hAnsi="仿宋" w:eastAsia="仿宋"/>
        </w:rPr>
        <w:t>经办人:                      联系电话:                   日期: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WM5ZDhmMTlmODNlNmMzY2U4Y2EwNzZjMGFkZjUifQ=="/>
  </w:docVars>
  <w:rsids>
    <w:rsidRoot w:val="07365DC2"/>
    <w:rsid w:val="073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2023-02-22T01:25:00Z</dcterms:created>
  <dc:creator>左眼不流泪</dc:creator>
  <cp:lastModifiedBy>左眼不流泪</cp:lastModifiedBy>
  <dcterms:modified xsi:type="dcterms:W3CDTF">2023-02-22T01:26:39Z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D71CEB7FA4244E80B9A913944BEB23AB</vt:lpwstr>
  </property>
</Properties>
</file>