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32"/>
          <w:lang w:eastAsia="zh-CN"/>
        </w:rPr>
      </w:pPr>
      <w:r>
        <w:rPr>
          <w:rFonts w:ascii="黑体" w:hAnsi="黑体" w:eastAsia="黑体"/>
          <w:b/>
          <w:sz w:val="32"/>
          <w:szCs w:val="32"/>
        </w:rPr>
        <w:t>常州大学怀德学院</w:t>
      </w:r>
      <w:r>
        <w:rPr>
          <w:rFonts w:hint="eastAsia" w:ascii="黑体" w:hAnsi="黑体" w:eastAsia="黑体"/>
          <w:b/>
          <w:sz w:val="32"/>
          <w:szCs w:val="32"/>
        </w:rPr>
        <w:t>202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4</w:t>
      </w:r>
      <w:r>
        <w:rPr>
          <w:rFonts w:hint="eastAsia" w:ascii="黑体" w:hAnsi="黑体" w:eastAsia="黑体"/>
          <w:b/>
          <w:sz w:val="32"/>
          <w:szCs w:val="32"/>
        </w:rPr>
        <w:t>-202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-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学期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学生社团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述职评议</w:t>
      </w:r>
      <w:r>
        <w:rPr>
          <w:rFonts w:ascii="黑体" w:hAnsi="黑体" w:eastAsia="黑体"/>
          <w:b/>
          <w:sz w:val="32"/>
          <w:szCs w:val="32"/>
        </w:rPr>
        <w:t>民主评议</w:t>
      </w:r>
      <w:r>
        <w:rPr>
          <w:rFonts w:hint="eastAsia" w:ascii="黑体" w:hAnsi="黑体" w:eastAsia="黑体"/>
          <w:b/>
          <w:sz w:val="32"/>
          <w:szCs w:val="32"/>
        </w:rPr>
        <w:t>打分说明</w:t>
      </w:r>
    </w:p>
    <w:p>
      <w:pPr>
        <w:rPr>
          <w:rFonts w:ascii="仿宋" w:hAnsi="仿宋" w:eastAsia="仿宋"/>
          <w:b/>
          <w:sz w:val="28"/>
          <w:szCs w:val="28"/>
        </w:rPr>
      </w:pPr>
    </w:p>
    <w:tbl>
      <w:tblPr>
        <w:tblStyle w:val="7"/>
        <w:tblW w:w="5082" w:type="pct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28"/>
        <w:gridCol w:w="5357"/>
        <w:gridCol w:w="2608"/>
      </w:tblGrid>
      <w:tr>
        <w:tblPrEx>
          <w:tblLayout w:type="fixed"/>
        </w:tblPrEx>
        <w:trPr>
          <w:trHeight w:val="580" w:hRule="atLeast"/>
          <w:jc w:val="center"/>
        </w:trPr>
        <w:tc>
          <w:tcPr>
            <w:tcW w:w="28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评价要素</w:t>
            </w:r>
          </w:p>
        </w:tc>
        <w:tc>
          <w:tcPr>
            <w:tcW w:w="535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具体描述</w:t>
            </w:r>
          </w:p>
        </w:tc>
        <w:tc>
          <w:tcPr>
            <w:tcW w:w="260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参评者评价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政治态度</w:t>
            </w:r>
          </w:p>
        </w:tc>
        <w:tc>
          <w:tcPr>
            <w:tcW w:w="5357" w:type="dxa"/>
          </w:tcPr>
          <w:p>
            <w:pPr>
              <w:rPr>
                <w:rFonts w:ascii="仿宋" w:hAnsi="仿宋" w:eastAsia="仿宋"/>
                <w:b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</w:rPr>
              <w:t>热爱祖国，政治面貌为共产党员或共青团员，具有坚定的共产主义信念，拥护党的方针、政策，坚决贯彻习近平新时代中国特色社会主义思想，遵纪守法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道德品行</w:t>
            </w:r>
          </w:p>
        </w:tc>
        <w:tc>
          <w:tcPr>
            <w:tcW w:w="5357" w:type="dxa"/>
          </w:tcPr>
          <w:p>
            <w:pPr>
              <w:rPr>
                <w:rFonts w:ascii="仿宋" w:hAnsi="仿宋" w:eastAsia="仿宋"/>
                <w:b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</w:rPr>
              <w:t>遵守学校的各项规章制度，积极弘扬和践行社会主义核心价值观，品行端正、作风务实、乐于奉献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3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学习情况</w:t>
            </w:r>
          </w:p>
        </w:tc>
        <w:tc>
          <w:tcPr>
            <w:tcW w:w="5357" w:type="dxa"/>
          </w:tcPr>
          <w:p>
            <w:pPr>
              <w:rPr>
                <w:rFonts w:ascii="仿宋" w:hAnsi="仿宋" w:eastAsia="仿宋"/>
                <w:b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</w:rPr>
              <w:t>除一年级新生外的本科生最近1个学期/最近1学年/入学以来三者取其一，学习成绩综合排名在本专业前30%以内，且无课业不及格情况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4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工作主动性</w:t>
            </w:r>
          </w:p>
        </w:tc>
        <w:tc>
          <w:tcPr>
            <w:tcW w:w="5357" w:type="dxa"/>
            <w:vAlign w:val="center"/>
          </w:tcPr>
          <w:p>
            <w:pPr>
              <w:rPr>
                <w:rFonts w:ascii="仿宋" w:hAnsi="仿宋" w:eastAsia="仿宋"/>
                <w:sz w:val="23"/>
                <w:szCs w:val="23"/>
              </w:rPr>
            </w:pPr>
            <w:r>
              <w:rPr>
                <w:rFonts w:ascii="仿宋" w:hAnsi="仿宋" w:eastAsia="仿宋"/>
                <w:sz w:val="23"/>
                <w:szCs w:val="23"/>
              </w:rPr>
              <w:t>积极出色地完成各项工作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5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团队协作性</w:t>
            </w:r>
          </w:p>
        </w:tc>
        <w:tc>
          <w:tcPr>
            <w:tcW w:w="5357" w:type="dxa"/>
          </w:tcPr>
          <w:p>
            <w:pPr>
              <w:rPr>
                <w:rFonts w:ascii="仿宋" w:hAnsi="仿宋" w:eastAsia="仿宋"/>
                <w:sz w:val="23"/>
                <w:szCs w:val="23"/>
              </w:rPr>
            </w:pPr>
            <w:r>
              <w:rPr>
                <w:rFonts w:hint="eastAsia" w:ascii="仿宋" w:hAnsi="仿宋" w:eastAsia="仿宋"/>
                <w:sz w:val="23"/>
                <w:szCs w:val="23"/>
              </w:rPr>
              <w:t>善于融入、指导、组织、协调、带动</w:t>
            </w:r>
            <w:r>
              <w:rPr>
                <w:rFonts w:hint="eastAsia" w:ascii="仿宋" w:hAnsi="仿宋" w:eastAsia="仿宋"/>
                <w:sz w:val="23"/>
                <w:szCs w:val="23"/>
                <w:lang w:val="en-US" w:eastAsia="zh-CN"/>
              </w:rPr>
              <w:t>社团</w:t>
            </w:r>
            <w:r>
              <w:rPr>
                <w:rFonts w:hint="eastAsia" w:ascii="仿宋" w:hAnsi="仿宋" w:eastAsia="仿宋"/>
                <w:sz w:val="23"/>
                <w:szCs w:val="23"/>
              </w:rPr>
              <w:t>发展，并能为其他部门的工作提供必要的支持和协助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6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工作责任心与敬业精神</w:t>
            </w:r>
          </w:p>
        </w:tc>
        <w:tc>
          <w:tcPr>
            <w:tcW w:w="5357" w:type="dxa"/>
            <w:vAlign w:val="center"/>
          </w:tcPr>
          <w:p>
            <w:pPr>
              <w:rPr>
                <w:rFonts w:ascii="仿宋" w:hAnsi="仿宋" w:eastAsia="仿宋"/>
                <w:sz w:val="23"/>
                <w:szCs w:val="23"/>
              </w:rPr>
            </w:pPr>
            <w:r>
              <w:rPr>
                <w:rFonts w:hint="eastAsia" w:ascii="仿宋" w:hAnsi="仿宋" w:eastAsia="仿宋"/>
                <w:sz w:val="23"/>
                <w:szCs w:val="23"/>
              </w:rPr>
              <w:t>对工作负责的态度，对自己的工作结果负责，对工作失误不逃避责任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7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组织纪律性</w:t>
            </w:r>
          </w:p>
        </w:tc>
        <w:tc>
          <w:tcPr>
            <w:tcW w:w="5357" w:type="dxa"/>
            <w:vAlign w:val="center"/>
          </w:tcPr>
          <w:p>
            <w:pPr>
              <w:rPr>
                <w:rFonts w:ascii="仿宋" w:hAnsi="仿宋" w:eastAsia="仿宋"/>
                <w:sz w:val="23"/>
                <w:szCs w:val="23"/>
              </w:rPr>
            </w:pPr>
            <w:r>
              <w:rPr>
                <w:rFonts w:hint="eastAsia" w:ascii="仿宋" w:hAnsi="仿宋" w:eastAsia="仿宋"/>
                <w:sz w:val="23"/>
                <w:szCs w:val="23"/>
              </w:rPr>
              <w:t>严格遵守</w:t>
            </w:r>
            <w:r>
              <w:rPr>
                <w:rFonts w:hint="eastAsia" w:ascii="仿宋" w:hAnsi="仿宋" w:eastAsia="仿宋"/>
                <w:sz w:val="23"/>
                <w:szCs w:val="23"/>
                <w:lang w:val="en-US" w:eastAsia="zh-CN"/>
              </w:rPr>
              <w:t>社团管理</w:t>
            </w:r>
            <w:r>
              <w:rPr>
                <w:rFonts w:hint="eastAsia" w:ascii="仿宋" w:hAnsi="仿宋" w:eastAsia="仿宋"/>
                <w:sz w:val="23"/>
                <w:szCs w:val="23"/>
              </w:rPr>
              <w:t>各项制度，按制度、流程办事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8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个人执行力</w:t>
            </w:r>
          </w:p>
        </w:tc>
        <w:tc>
          <w:tcPr>
            <w:tcW w:w="5357" w:type="dxa"/>
            <w:vAlign w:val="center"/>
          </w:tcPr>
          <w:p>
            <w:pPr>
              <w:rPr>
                <w:rFonts w:ascii="仿宋" w:hAnsi="仿宋" w:eastAsia="仿宋"/>
                <w:b/>
                <w:sz w:val="23"/>
                <w:szCs w:val="23"/>
              </w:rPr>
            </w:pPr>
            <w:r>
              <w:rPr>
                <w:rFonts w:hint="eastAsia" w:ascii="仿宋" w:hAnsi="仿宋" w:eastAsia="仿宋"/>
                <w:sz w:val="23"/>
                <w:szCs w:val="23"/>
              </w:rPr>
              <w:t>工作有计划，条理分明，应变力强，面临压力和困难仍努力保证完成工作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b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9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沟通能力</w:t>
            </w:r>
          </w:p>
        </w:tc>
        <w:tc>
          <w:tcPr>
            <w:tcW w:w="5357" w:type="dxa"/>
            <w:vAlign w:val="center"/>
          </w:tcPr>
          <w:p>
            <w:pPr>
              <w:rPr>
                <w:rFonts w:ascii="仿宋" w:hAnsi="仿宋" w:eastAsia="仿宋"/>
                <w:sz w:val="23"/>
                <w:szCs w:val="23"/>
              </w:rPr>
            </w:pPr>
            <w:r>
              <w:rPr>
                <w:rFonts w:hint="eastAsia" w:ascii="仿宋" w:hAnsi="仿宋" w:eastAsia="仿宋"/>
                <w:sz w:val="23"/>
                <w:szCs w:val="23"/>
              </w:rPr>
              <w:t>语言表达清晰、逻辑性强、有说服力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84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10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工作创新点</w:t>
            </w:r>
          </w:p>
        </w:tc>
        <w:tc>
          <w:tcPr>
            <w:tcW w:w="5357" w:type="dxa"/>
          </w:tcPr>
          <w:p>
            <w:pPr>
              <w:rPr>
                <w:rFonts w:ascii="仿宋" w:hAnsi="仿宋" w:eastAsia="仿宋"/>
                <w:sz w:val="23"/>
                <w:szCs w:val="23"/>
              </w:rPr>
            </w:pPr>
            <w:r>
              <w:rPr>
                <w:rFonts w:hint="eastAsia" w:ascii="仿宋" w:hAnsi="仿宋" w:eastAsia="仿宋"/>
                <w:sz w:val="23"/>
                <w:szCs w:val="23"/>
              </w:rPr>
              <w:t>在工作上有创新亮点，可以提出对未来工作有实际价值的看法</w:t>
            </w:r>
          </w:p>
        </w:tc>
        <w:tc>
          <w:tcPr>
            <w:tcW w:w="260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．</w:t>
            </w:r>
            <w:r>
              <w:rPr>
                <w:rFonts w:ascii="仿宋" w:hAnsi="仿宋" w:eastAsia="仿宋"/>
                <w:sz w:val="24"/>
                <w:szCs w:val="28"/>
              </w:rPr>
              <w:t>优秀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  B.良好</w:t>
            </w:r>
          </w:p>
          <w:p>
            <w:pPr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C. 合格   D.待改进</w:t>
            </w:r>
          </w:p>
        </w:tc>
      </w:tr>
      <w:tr>
        <w:tblPrEx>
          <w:tblLayout w:type="fixed"/>
        </w:tblPrEx>
        <w:trPr>
          <w:trHeight w:val="556" w:hRule="atLeast"/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总评计分</w:t>
            </w:r>
          </w:p>
        </w:tc>
        <w:tc>
          <w:tcPr>
            <w:tcW w:w="7965" w:type="dxa"/>
            <w:gridSpan w:val="2"/>
          </w:tcPr>
          <w:p>
            <w:pPr>
              <w:rPr>
                <w:rFonts w:ascii="仿宋" w:hAnsi="仿宋" w:eastAsia="仿宋"/>
                <w:sz w:val="24"/>
                <w:szCs w:val="28"/>
              </w:rPr>
            </w:pPr>
          </w:p>
        </w:tc>
      </w:tr>
    </w:tbl>
    <w:p>
      <w:pPr>
        <w:rPr>
          <w:rFonts w:ascii="仿宋" w:hAnsi="仿宋" w:eastAsia="仿宋"/>
          <w:b/>
          <w:sz w:val="24"/>
          <w:szCs w:val="24"/>
        </w:rPr>
      </w:pPr>
    </w:p>
    <w:p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说明：</w:t>
      </w:r>
    </w:p>
    <w:p>
      <w:pPr>
        <w:pStyle w:val="8"/>
        <w:spacing w:line="380" w:lineRule="exact"/>
        <w:ind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1、为了进一步完善常州大学怀德学院学生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社团</w:t>
      </w:r>
      <w:r>
        <w:rPr>
          <w:rFonts w:hint="eastAsia" w:ascii="仿宋" w:hAnsi="仿宋" w:eastAsia="仿宋"/>
          <w:sz w:val="24"/>
          <w:szCs w:val="24"/>
        </w:rPr>
        <w:t>的述职评议考核制度，通过全面、多维度的方式考评和评价该成员在现所在岗位任职期间的工作态度、工作能力及工作表现，公平、公正、全面地评价该成员的个人素质和综合能力</w:t>
      </w:r>
    </w:p>
    <w:p>
      <w:pPr>
        <w:pStyle w:val="8"/>
        <w:spacing w:line="380" w:lineRule="exact"/>
        <w:ind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2、本民主评议表为无记名填写，请逐项认真填写，完成后由民主评议负责人统一收回。</w:t>
      </w:r>
    </w:p>
    <w:p>
      <w:pPr>
        <w:pStyle w:val="8"/>
        <w:spacing w:line="380" w:lineRule="exact"/>
        <w:ind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3、总评计分按“优秀”10分、“良好”8分、“合格”6分、“待改进”5分计</w:t>
      </w: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145</Words>
  <Characters>828</Characters>
  <Lines>6</Lines>
  <Paragraphs>1</Paragraphs>
  <ScaleCrop>false</ScaleCrop>
  <LinksUpToDate>false</LinksUpToDate>
  <CharactersWithSpaces>972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2021-12-13T23:33:00Z</dcterms:created>
  <dc:creator>祁慧琳</dc:creator>
  <cp:lastModifiedBy>iPad</cp:lastModifiedBy>
  <cp:lastPrinted>2021-12-13T23:45:00Z</cp:lastPrinted>
  <dcterms:modified xsi:type="dcterms:W3CDTF">2024-11-24T23:23:55Z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2052-12.16.1</vt:lpwstr>
  </property>
  <property fmtid="{D5CDD505-2E9C-101B-9397-08002B2CF9AE}" pid="3" name="ICV">
    <vt:lpwstr>962AAD0B627451770B454367330C7D3A_33</vt:lpwstr>
  </property>
</Properties>
</file>