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常州大学怀德学院2021-2022-1学期2021级拟表彰院三好、优干学生名单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eastAsia="zh-CN"/>
        </w:rPr>
      </w:pPr>
      <w:r>
        <w:rPr>
          <w:rFonts w:hint="eastAsia" w:ascii="宋体" w:hAnsi="宋体" w:cs="仿宋GB2312"/>
          <w:b/>
          <w:sz w:val="32"/>
          <w:szCs w:val="32"/>
        </w:rPr>
        <w:t>艺术系</w:t>
      </w:r>
    </w:p>
    <w:p>
      <w:pPr>
        <w:rPr>
          <w:rFonts w:hint="eastAsia"/>
        </w:rPr>
      </w:pP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  <w:t>院三好学生（3人）：</w:t>
      </w:r>
    </w:p>
    <w:p>
      <w:pPr>
        <w:widowControl w:val="0"/>
        <w:snapToGrid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产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设211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张如玉</w:t>
      </w: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视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觉211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刘</w:t>
      </w:r>
      <w:r>
        <w:rPr>
          <w:rFonts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蓓</w:t>
      </w: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环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设212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谢苏洋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  <w:t>院优秀学生干部（3人）：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产  设211 郭永侠   视  觉211 郭美孜   环  设211 乔万羽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信息系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院三好学生（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朱雨晨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马苗苗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汪雨婷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马雨婷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计算机213 赵  月   计算机212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  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  工212 刘  枭   软  工211 刘可可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学生干部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杨涵斌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赵婉冰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计算机212 陈  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计算机211 吴小余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 w:ascii="宋体" w:hAnsi="宋体" w:cs="仿宋GB2312"/>
          <w:b/>
          <w:bCs w:val="0"/>
          <w:color w:val="auto"/>
          <w:sz w:val="32"/>
          <w:szCs w:val="32"/>
          <w:lang w:val="en-US" w:eastAsia="zh-CN"/>
        </w:rPr>
        <w:t>外语</w:t>
      </w:r>
      <w:r>
        <w:rPr>
          <w:rFonts w:hint="eastAsia" w:ascii="宋体" w:hAnsi="宋体" w:cs="仿宋GB2312"/>
          <w:b/>
          <w:bCs w:val="0"/>
          <w:color w:val="auto"/>
          <w:sz w:val="32"/>
          <w:szCs w:val="32"/>
        </w:rPr>
        <w:t>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谢晓琪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日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曹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颖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英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李琪琪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英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语212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李丰韵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经济管理系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  <w:t>院优秀三好学生（9人）：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营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销211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周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瑶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力212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钱陆奕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力211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周泳欣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商211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周雪怡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物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流211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方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佳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物  流211 王  琪</w:t>
      </w:r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 xml:space="preserve">国  贸214 王佳郡   国  贸211 王钰垚   </w:t>
      </w:r>
      <w:r>
        <w:rPr>
          <w:rFonts w:hint="eastAsia" w:ascii="宋体" w:hAnsi="宋体" w:cs="宋体"/>
          <w:bCs/>
          <w:sz w:val="32"/>
          <w:szCs w:val="32"/>
        </w:rPr>
        <w:t>国</w:t>
      </w:r>
      <w:r>
        <w:rPr>
          <w:rFonts w:ascii="宋体" w:hAnsi="宋体" w:cs="宋体"/>
          <w:bCs/>
          <w:sz w:val="32"/>
          <w:szCs w:val="32"/>
        </w:rPr>
        <w:t xml:space="preserve">  贸211 陈佳奕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仿宋GB2312"/>
          <w:b/>
          <w:bCs w:val="0"/>
          <w:kern w:val="2"/>
          <w:sz w:val="32"/>
          <w:szCs w:val="32"/>
          <w:lang w:val="en-US" w:eastAsia="zh-CN" w:bidi="ar-SA"/>
        </w:rPr>
        <w:t>院优秀学生干部（3人）：</w:t>
      </w:r>
    </w:p>
    <w:p>
      <w:pPr>
        <w:widowControl w:val="0"/>
        <w:snapToGrid/>
        <w:jc w:val="both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营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销212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张佴主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电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商212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居文璐 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sz w:val="32"/>
          <w:szCs w:val="32"/>
        </w:rPr>
        <w:t>国</w:t>
      </w:r>
      <w:r>
        <w:rPr>
          <w:rFonts w:ascii="宋体" w:hAnsi="宋体" w:cs="宋体"/>
          <w:bCs/>
          <w:sz w:val="32"/>
          <w:szCs w:val="32"/>
        </w:rPr>
        <w:t xml:space="preserve">  贸213 吕双成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建筑与环境工程系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院三好学生（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仿宋GB2312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土  木212 郭俊豪   土  木211周志洁   </w:t>
      </w: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</w:rPr>
        <w:t xml:space="preserve">环 </w:t>
      </w:r>
      <w:r>
        <w:rPr>
          <w:rFonts w:ascii="宋体" w:hAnsi="宋体" w:cs="仿宋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</w:rPr>
        <w:t>工2</w:t>
      </w:r>
      <w:r>
        <w:rPr>
          <w:rFonts w:ascii="宋体" w:hAnsi="宋体" w:cs="仿宋GB2312"/>
          <w:b w:val="0"/>
          <w:bCs w:val="0"/>
          <w:color w:val="auto"/>
          <w:sz w:val="32"/>
          <w:szCs w:val="32"/>
        </w:rPr>
        <w:t xml:space="preserve">12 </w:t>
      </w: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</w:rPr>
        <w:t xml:space="preserve">沈 </w:t>
      </w:r>
      <w:r>
        <w:rPr>
          <w:rFonts w:ascii="宋体" w:hAnsi="宋体" w:cs="仿宋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工  程211 陶嘉何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给   水211 黄  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</w:rPr>
        <w:t>院优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秀</w:t>
      </w:r>
      <w:r>
        <w:rPr>
          <w:rFonts w:hint="eastAsia" w:ascii="宋体" w:hAnsi="宋体"/>
          <w:b/>
          <w:color w:val="auto"/>
          <w:sz w:val="32"/>
          <w:szCs w:val="32"/>
        </w:rPr>
        <w:t>干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部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color w:val="auto"/>
          <w:sz w:val="32"/>
          <w:szCs w:val="32"/>
        </w:rPr>
        <w:t xml:space="preserve">环 </w:t>
      </w:r>
      <w:r>
        <w:rPr>
          <w:rFonts w:ascii="宋体" w:hAnsi="宋体" w:cs="仿宋GB2312"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color w:val="auto"/>
          <w:sz w:val="32"/>
          <w:szCs w:val="32"/>
        </w:rPr>
        <w:t>工2</w:t>
      </w:r>
      <w:r>
        <w:rPr>
          <w:rFonts w:ascii="宋体" w:hAnsi="宋体" w:cs="仿宋GB2312"/>
          <w:color w:val="auto"/>
          <w:sz w:val="32"/>
          <w:szCs w:val="32"/>
        </w:rPr>
        <w:t xml:space="preserve">12 </w:t>
      </w:r>
      <w:r>
        <w:rPr>
          <w:rFonts w:hint="eastAsia" w:ascii="宋体" w:hAnsi="宋体" w:cs="仿宋GB2312"/>
          <w:color w:val="auto"/>
          <w:sz w:val="32"/>
          <w:szCs w:val="32"/>
        </w:rPr>
        <w:t xml:space="preserve">钟 </w:t>
      </w:r>
      <w:r>
        <w:rPr>
          <w:rFonts w:ascii="宋体" w:hAnsi="宋体" w:cs="仿宋GB2312"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color w:val="auto"/>
          <w:sz w:val="32"/>
          <w:szCs w:val="32"/>
        </w:rPr>
        <w:t xml:space="preserve">浩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工  程212 汤  涛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给   水211 王元泽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机械与材料工程系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高分子212 吴宇涛   高分子212 席书君   高分子213 吉聪慧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装  备212 徐家潇   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机  制211 高明静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</w:t>
      </w: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</w:rPr>
        <w:t>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机  制213 吴周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茜   机  制211 赵官鑫   机  制213 李婷婷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装  备211 李秋羽   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高分子211 何君怡</w:t>
      </w:r>
    </w:p>
    <w:p>
      <w:pPr>
        <w:widowControl w:val="0"/>
        <w:snapToGrid/>
        <w:jc w:val="center"/>
        <w:rPr>
          <w:rFonts w:hint="eastAsia" w:ascii="宋体" w:hAnsi="宋体" w:cs="仿宋GB2312"/>
          <w:b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/>
          <w:sz w:val="32"/>
          <w:szCs w:val="32"/>
          <w:lang w:val="en-US" w:eastAsia="zh-CN"/>
        </w:rPr>
        <w:t>会计系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务211 刘琦琦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陈筱钰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  务21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 xml:space="preserve"> 林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颖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计215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陈鑫怡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计215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董枝杨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计212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单巧月</w:t>
      </w:r>
    </w:p>
    <w:p>
      <w:pPr>
        <w:widowControl w:val="0"/>
        <w:snapToGrid/>
        <w:jc w:val="both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蔡昊颖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计212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刘科佳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院优秀学生干部（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财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务211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蒋  曦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ODY4NTA2NmE5NWMwYmYzMzg0YzljODc2MjgxYWE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59A5FD7"/>
    <w:rsid w:val="3018164E"/>
    <w:rsid w:val="365C041C"/>
    <w:rsid w:val="3A2079C1"/>
    <w:rsid w:val="494B5DF8"/>
    <w:rsid w:val="591E387A"/>
    <w:rsid w:val="620C0BA5"/>
    <w:rsid w:val="6B373C60"/>
    <w:rsid w:val="7C8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286</Characters>
  <Lines>44</Lines>
  <Paragraphs>12</Paragraphs>
  <TotalTime>0</TotalTime>
  <ScaleCrop>false</ScaleCrop>
  <LinksUpToDate>false</LinksUpToDate>
  <CharactersWithSpaces>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.</cp:lastModifiedBy>
  <dcterms:modified xsi:type="dcterms:W3CDTF">2022-10-26T10:46:32Z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2161CCF22FC24D9995EF5A91E6AA9F65</vt:lpwstr>
  </property>
</Properties>
</file>